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B0198" w:rsidRPr="00B667BD" w:rsidRDefault="006B0198" w:rsidP="00B667BD">
      <w:pPr>
        <w:autoSpaceDE w:val="0"/>
        <w:autoSpaceDN w:val="0"/>
        <w:adjustRightInd w:val="0"/>
        <w:spacing w:after="0" w:line="240" w:lineRule="auto"/>
        <w:jc w:val="center"/>
        <w:rPr>
          <w:rFonts w:cs="Arial"/>
          <w:b/>
          <w:bCs/>
          <w:sz w:val="32"/>
          <w:szCs w:val="32"/>
          <w:lang w:val="es-ES_tradnl" w:eastAsia="es-ES_tradnl"/>
        </w:rPr>
      </w:pPr>
      <w:r w:rsidRPr="00B667BD">
        <w:rPr>
          <w:rFonts w:cs="Arial"/>
          <w:b/>
          <w:bCs/>
          <w:sz w:val="32"/>
          <w:szCs w:val="32"/>
          <w:lang w:val="es-ES_tradnl" w:eastAsia="es-ES_tradnl"/>
        </w:rPr>
        <w:t xml:space="preserve">REQUISITOS </w:t>
      </w:r>
      <w:r>
        <w:rPr>
          <w:rFonts w:cs="Arial"/>
          <w:b/>
          <w:bCs/>
          <w:sz w:val="32"/>
          <w:szCs w:val="32"/>
          <w:lang w:val="es-ES_tradnl" w:eastAsia="es-ES_tradnl"/>
        </w:rPr>
        <w:t xml:space="preserve">DE </w:t>
      </w:r>
      <w:r w:rsidRPr="00B667BD">
        <w:rPr>
          <w:rFonts w:cs="Arial"/>
          <w:b/>
          <w:bCs/>
          <w:sz w:val="32"/>
          <w:szCs w:val="32"/>
          <w:lang w:val="es-ES_tradnl" w:eastAsia="es-ES_tradnl"/>
        </w:rPr>
        <w:t xml:space="preserve">INGRESO </w:t>
      </w:r>
      <w:r>
        <w:rPr>
          <w:rFonts w:cs="Arial"/>
          <w:b/>
          <w:bCs/>
          <w:sz w:val="32"/>
          <w:szCs w:val="32"/>
          <w:lang w:val="es-ES_tradnl" w:eastAsia="es-ES_tradnl"/>
        </w:rPr>
        <w:t xml:space="preserve">ALUMNOS </w:t>
      </w:r>
      <w:r w:rsidRPr="00B667BD">
        <w:rPr>
          <w:rFonts w:cs="Arial"/>
          <w:b/>
          <w:bCs/>
          <w:sz w:val="32"/>
          <w:szCs w:val="32"/>
          <w:lang w:val="es-ES_tradnl" w:eastAsia="es-ES_tradnl"/>
        </w:rPr>
        <w:t>EXTRANJEROS</w:t>
      </w:r>
    </w:p>
    <w:p w:rsidR="006B0198" w:rsidRDefault="006B0198" w:rsidP="00B667BD">
      <w:pPr>
        <w:jc w:val="center"/>
        <w:rPr>
          <w:rFonts w:cs="Arial"/>
          <w:b/>
          <w:bCs/>
          <w:sz w:val="32"/>
          <w:szCs w:val="32"/>
          <w:lang w:val="es-ES_tradnl" w:eastAsia="es-ES_tradnl"/>
        </w:rPr>
      </w:pPr>
      <w:r w:rsidRPr="00B667BD">
        <w:rPr>
          <w:rFonts w:cs="Arial"/>
          <w:b/>
          <w:bCs/>
          <w:sz w:val="32"/>
          <w:szCs w:val="32"/>
          <w:lang w:val="es-ES_tradnl" w:eastAsia="es-ES_tradnl"/>
        </w:rPr>
        <w:t>CARRERAS DE POSGRADO</w:t>
      </w:r>
    </w:p>
    <w:p w:rsidR="006B0198" w:rsidRDefault="006B0198" w:rsidP="00457B49">
      <w:pPr>
        <w:jc w:val="center"/>
        <w:rPr>
          <w:b/>
        </w:rPr>
      </w:pPr>
      <w:r>
        <w:rPr>
          <w:b/>
        </w:rPr>
        <w:t xml:space="preserve">REQUISITOS PARA </w:t>
      </w:r>
      <w:smartTag w:uri="urn:schemas-microsoft-com:office:smarttags" w:element="PersonName">
        <w:smartTagPr>
          <w:attr w:name="ProductID" w:val="LA CONVALIDACIÓN PROVISORIA"/>
        </w:smartTagPr>
        <w:r>
          <w:rPr>
            <w:b/>
          </w:rPr>
          <w:t xml:space="preserve">LA </w:t>
        </w:r>
        <w:r w:rsidRPr="00457B49">
          <w:rPr>
            <w:b/>
          </w:rPr>
          <w:t>CONVALIDACIÓN PROVISORIA</w:t>
        </w:r>
      </w:smartTag>
      <w:r w:rsidRPr="00457B49">
        <w:rPr>
          <w:b/>
        </w:rPr>
        <w:t xml:space="preserve"> PARA EXTRANJEROS</w:t>
      </w:r>
    </w:p>
    <w:p w:rsidR="006B0198" w:rsidRDefault="006B0198" w:rsidP="00457B49">
      <w:pPr>
        <w:pStyle w:val="ListParagraph"/>
        <w:numPr>
          <w:ilvl w:val="0"/>
          <w:numId w:val="1"/>
        </w:numPr>
        <w:ind w:left="714" w:hanging="357"/>
      </w:pPr>
      <w:r>
        <w:t>Poseer DNI Argentino.</w:t>
      </w:r>
    </w:p>
    <w:p w:rsidR="006B0198" w:rsidRDefault="006B0198" w:rsidP="00457B49">
      <w:pPr>
        <w:pStyle w:val="ListParagraph"/>
        <w:numPr>
          <w:ilvl w:val="0"/>
          <w:numId w:val="1"/>
        </w:numPr>
        <w:ind w:left="714" w:hanging="357"/>
      </w:pPr>
      <w:r>
        <w:t>Estar inscripto en un Posgrado de salud en una institución universitaria.</w:t>
      </w:r>
    </w:p>
    <w:p w:rsidR="006B0198" w:rsidRDefault="006B0198" w:rsidP="00D064B2">
      <w:pPr>
        <w:pStyle w:val="ListParagraph"/>
        <w:numPr>
          <w:ilvl w:val="0"/>
          <w:numId w:val="1"/>
        </w:numPr>
        <w:ind w:left="714" w:hanging="357"/>
      </w:pPr>
      <w:r>
        <w:t>No haber iniciado el trámite de convalidación para el ejercicio profesional o desistir del mismo si lo hubiera iniciado.</w:t>
      </w:r>
    </w:p>
    <w:p w:rsidR="006B0198" w:rsidRPr="00457B49" w:rsidRDefault="006B0198" w:rsidP="00457B49">
      <w:pPr>
        <w:jc w:val="center"/>
        <w:rPr>
          <w:b/>
        </w:rPr>
      </w:pPr>
      <w:r>
        <w:rPr>
          <w:b/>
        </w:rPr>
        <w:t xml:space="preserve">PROCEDIMIENTO PARA </w:t>
      </w:r>
      <w:smartTag w:uri="urn:schemas-microsoft-com:office:smarttags" w:element="PersonName">
        <w:smartTagPr>
          <w:attr w:name="ProductID" w:val="LA CONVALIDACIÓN PROVISORIA"/>
        </w:smartTagPr>
        <w:r>
          <w:rPr>
            <w:b/>
          </w:rPr>
          <w:t xml:space="preserve">LA </w:t>
        </w:r>
        <w:r w:rsidRPr="00457B49">
          <w:rPr>
            <w:b/>
          </w:rPr>
          <w:t>CONVALIDACIÓN PROVISORIA</w:t>
        </w:r>
      </w:smartTag>
      <w:r w:rsidRPr="00457B49">
        <w:rPr>
          <w:b/>
        </w:rPr>
        <w:t xml:space="preserve"> PARA EXTRANJEROS</w:t>
      </w:r>
    </w:p>
    <w:p w:rsidR="006B0198" w:rsidRDefault="006B0198" w:rsidP="00E26B45">
      <w:pPr>
        <w:pStyle w:val="ListParagraph"/>
        <w:numPr>
          <w:ilvl w:val="0"/>
          <w:numId w:val="2"/>
        </w:numPr>
        <w:spacing w:after="0" w:line="240" w:lineRule="auto"/>
        <w:ind w:left="714" w:hanging="357"/>
        <w:jc w:val="both"/>
      </w:pPr>
      <w:r>
        <w:t>El profesional extranjero se inscribe en un posgrado del área de salud en una institución universitaria.</w:t>
      </w:r>
    </w:p>
    <w:p w:rsidR="006B0198" w:rsidRDefault="006B0198" w:rsidP="00E26B45">
      <w:pPr>
        <w:pStyle w:val="ListParagraph"/>
        <w:numPr>
          <w:ilvl w:val="0"/>
          <w:numId w:val="2"/>
        </w:numPr>
        <w:spacing w:after="0" w:line="240" w:lineRule="auto"/>
        <w:ind w:left="714" w:hanging="357"/>
        <w:jc w:val="both"/>
      </w:pPr>
      <w:r>
        <w:t xml:space="preserve"> La institución universitaria a través de una comisión disciplinaria institucional de expertos, determina la razonable equivalencia o no, del título del extranjero con los títulos argentinos requeridos como condición de ingreso para cursar el posgrado o al sólo efecto de realizar los estudios.</w:t>
      </w:r>
    </w:p>
    <w:p w:rsidR="006B0198" w:rsidRDefault="006B0198" w:rsidP="00597A10">
      <w:pPr>
        <w:pStyle w:val="ListParagraph"/>
        <w:numPr>
          <w:ilvl w:val="0"/>
          <w:numId w:val="2"/>
        </w:numPr>
        <w:spacing w:after="0" w:line="240" w:lineRule="auto"/>
        <w:ind w:left="714" w:hanging="357"/>
        <w:jc w:val="both"/>
      </w:pPr>
      <w:r>
        <w:t>Con la constancia de inscripción y el dictamen de la comisión disciplinaria institucional de expertos, el profesional extranjero inicia el trámite de convalidación provisoria en el Ministerio de Educación para la realización de estudios de posgrado. Para esto deberá solicitar un turno en el Ministerio de Educación (</w:t>
      </w:r>
      <w:hyperlink r:id="rId5" w:history="1">
        <w:r w:rsidRPr="00C570BC">
          <w:rPr>
            <w:rStyle w:val="Hyperlink"/>
            <w:rFonts w:cs="Calibri"/>
          </w:rPr>
          <w:t>http://dngusisco.siu.edu.ar/aplicacion.php</w:t>
        </w:r>
      </w:hyperlink>
      <w:r>
        <w:t>).</w:t>
      </w:r>
    </w:p>
    <w:p w:rsidR="006B0198" w:rsidRDefault="006B0198" w:rsidP="00E26B45">
      <w:pPr>
        <w:pStyle w:val="ListParagraph"/>
        <w:numPr>
          <w:ilvl w:val="0"/>
          <w:numId w:val="2"/>
        </w:numPr>
        <w:spacing w:after="0" w:line="240" w:lineRule="auto"/>
        <w:ind w:left="714" w:hanging="357"/>
        <w:jc w:val="both"/>
      </w:pPr>
      <w:r>
        <w:t>El profesional extranjero inicia en el Ministerio de Educación, el trámite de convalidación provisoria para la realización de estudio de posgrado con la siguiente documentación:</w:t>
      </w:r>
    </w:p>
    <w:p w:rsidR="006B0198" w:rsidRDefault="006B0198" w:rsidP="00E26B45">
      <w:pPr>
        <w:pStyle w:val="ListParagraph"/>
        <w:spacing w:after="0" w:line="240" w:lineRule="auto"/>
        <w:ind w:left="714"/>
        <w:jc w:val="both"/>
      </w:pPr>
    </w:p>
    <w:p w:rsidR="006B0198" w:rsidRDefault="006B0198" w:rsidP="00E26B45">
      <w:pPr>
        <w:pStyle w:val="ListParagraph"/>
        <w:numPr>
          <w:ilvl w:val="0"/>
          <w:numId w:val="3"/>
        </w:numPr>
        <w:spacing w:after="0" w:line="240" w:lineRule="auto"/>
        <w:jc w:val="both"/>
      </w:pPr>
      <w:r>
        <w:t>DNI argentino y copia simple del mismo.</w:t>
      </w:r>
    </w:p>
    <w:p w:rsidR="006B0198" w:rsidRDefault="006B0198" w:rsidP="00E26B45">
      <w:pPr>
        <w:pStyle w:val="ListParagraph"/>
        <w:numPr>
          <w:ilvl w:val="0"/>
          <w:numId w:val="3"/>
        </w:numPr>
        <w:spacing w:after="0" w:line="240" w:lineRule="auto"/>
        <w:jc w:val="both"/>
      </w:pPr>
      <w:r>
        <w:t>Constancia de inscripción a posgrado.</w:t>
      </w:r>
    </w:p>
    <w:p w:rsidR="006B0198" w:rsidRDefault="006B0198" w:rsidP="00E26B45">
      <w:pPr>
        <w:pStyle w:val="ListParagraph"/>
        <w:numPr>
          <w:ilvl w:val="0"/>
          <w:numId w:val="3"/>
        </w:numPr>
        <w:spacing w:after="0" w:line="240" w:lineRule="auto"/>
        <w:jc w:val="both"/>
      </w:pPr>
      <w:r>
        <w:t>Dictamen de la comisión disciplinaria institucional de expertos.</w:t>
      </w:r>
    </w:p>
    <w:p w:rsidR="006B0198" w:rsidRDefault="006B0198" w:rsidP="00E26B45">
      <w:pPr>
        <w:pStyle w:val="ListParagraph"/>
        <w:numPr>
          <w:ilvl w:val="0"/>
          <w:numId w:val="3"/>
        </w:numPr>
        <w:spacing w:after="0" w:line="240" w:lineRule="auto"/>
        <w:jc w:val="both"/>
      </w:pPr>
      <w:r>
        <w:t>Título original apostillado y copia simple del mismo.</w:t>
      </w:r>
    </w:p>
    <w:p w:rsidR="006B0198" w:rsidRDefault="006B0198" w:rsidP="00E26B45">
      <w:pPr>
        <w:pStyle w:val="ListParagraph"/>
        <w:numPr>
          <w:ilvl w:val="0"/>
          <w:numId w:val="3"/>
        </w:numPr>
        <w:spacing w:after="0" w:line="240" w:lineRule="auto"/>
        <w:jc w:val="both"/>
      </w:pPr>
      <w:r>
        <w:t>El Ministerio de Educación resuelve la solicitud de convalidación automáticamente en un tiempo que se prevé no excederá los 6 meses.</w:t>
      </w:r>
    </w:p>
    <w:p w:rsidR="006B0198" w:rsidRDefault="006B0198" w:rsidP="00E26B45">
      <w:pPr>
        <w:pStyle w:val="ListParagraph"/>
        <w:numPr>
          <w:ilvl w:val="0"/>
          <w:numId w:val="3"/>
        </w:numPr>
        <w:spacing w:after="0" w:line="240" w:lineRule="auto"/>
        <w:jc w:val="both"/>
      </w:pPr>
      <w:r>
        <w:t xml:space="preserve">El Ministerio remite al profesional extranjero –vía postal- una copia certificada de </w:t>
      </w:r>
      <w:smartTag w:uri="urn:schemas-microsoft-com:office:smarttags" w:element="PersonName">
        <w:smartTagPr>
          <w:attr w:name="ProductID" w:val="la Resolución SPU"/>
        </w:smartTagPr>
        <w:r>
          <w:t>la Resolución SPU</w:t>
        </w:r>
      </w:smartTag>
      <w:r>
        <w:t xml:space="preserve"> que otorga la convalidación para la realización de estudios de posgrado y no requiere que se haga nuevamente presente en el ministerio.</w:t>
      </w:r>
    </w:p>
    <w:p w:rsidR="006B0198" w:rsidRDefault="006B0198" w:rsidP="00E26B45">
      <w:pPr>
        <w:pStyle w:val="ListParagraph"/>
        <w:numPr>
          <w:ilvl w:val="0"/>
          <w:numId w:val="3"/>
        </w:numPr>
        <w:spacing w:after="0" w:line="240" w:lineRule="auto"/>
        <w:jc w:val="both"/>
      </w:pPr>
      <w:r>
        <w:t>El profesional extranjero ya está en condiciones de solicitar la matriculación provisoria en el Ministerio de Salud.</w:t>
      </w:r>
    </w:p>
    <w:p w:rsidR="006B0198" w:rsidRDefault="006B0198" w:rsidP="00E26B45">
      <w:pPr>
        <w:pStyle w:val="ListParagraph"/>
        <w:numPr>
          <w:ilvl w:val="0"/>
          <w:numId w:val="3"/>
        </w:numPr>
        <w:spacing w:after="0" w:line="240" w:lineRule="auto"/>
        <w:jc w:val="both"/>
      </w:pPr>
      <w:r>
        <w:t>El profesional extranjero inicia en el Ministerio de Salud, el trámite de matriculación provisoria para la realización de estudios de posgrado con la siguiente documentación:</w:t>
      </w:r>
    </w:p>
    <w:p w:rsidR="006B0198" w:rsidRDefault="006B0198" w:rsidP="004C17E6">
      <w:pPr>
        <w:pStyle w:val="ListParagraph"/>
        <w:spacing w:after="0" w:line="240" w:lineRule="auto"/>
        <w:ind w:left="1434"/>
        <w:jc w:val="both"/>
      </w:pPr>
    </w:p>
    <w:p w:rsidR="006B0198" w:rsidRDefault="006B0198" w:rsidP="004C17E6">
      <w:pPr>
        <w:pStyle w:val="ListParagraph"/>
        <w:numPr>
          <w:ilvl w:val="0"/>
          <w:numId w:val="4"/>
        </w:numPr>
        <w:spacing w:after="0" w:line="240" w:lineRule="auto"/>
        <w:jc w:val="both"/>
      </w:pPr>
      <w:r>
        <w:t>DNI argentino y copia simple del mismo.</w:t>
      </w:r>
    </w:p>
    <w:p w:rsidR="006B0198" w:rsidRDefault="006B0198" w:rsidP="004C17E6">
      <w:pPr>
        <w:pStyle w:val="ListParagraph"/>
        <w:numPr>
          <w:ilvl w:val="0"/>
          <w:numId w:val="4"/>
        </w:numPr>
        <w:spacing w:after="0" w:line="240" w:lineRule="auto"/>
        <w:jc w:val="both"/>
      </w:pPr>
      <w:r>
        <w:t xml:space="preserve">Copia, certificada de </w:t>
      </w:r>
      <w:smartTag w:uri="urn:schemas-microsoft-com:office:smarttags" w:element="PersonName">
        <w:smartTagPr>
          <w:attr w:name="ProductID" w:val="la Resolución SPU"/>
        </w:smartTagPr>
        <w:r>
          <w:t>la Resolución SPU</w:t>
        </w:r>
      </w:smartTag>
      <w:r>
        <w:t xml:space="preserve"> que otorga la convalidación provisoria y copia simple de la misma.</w:t>
      </w:r>
    </w:p>
    <w:p w:rsidR="006B0198" w:rsidRDefault="006B0198" w:rsidP="004C17E6">
      <w:pPr>
        <w:pStyle w:val="ListParagraph"/>
        <w:numPr>
          <w:ilvl w:val="0"/>
          <w:numId w:val="4"/>
        </w:numPr>
        <w:spacing w:after="0" w:line="240" w:lineRule="auto"/>
        <w:jc w:val="both"/>
      </w:pPr>
      <w:r>
        <w:t>Título original apostillado y copia simple del mismo.</w:t>
      </w:r>
    </w:p>
    <w:p w:rsidR="006B0198" w:rsidRDefault="006B0198" w:rsidP="004C17E6">
      <w:pPr>
        <w:pStyle w:val="ListParagraph"/>
        <w:numPr>
          <w:ilvl w:val="0"/>
          <w:numId w:val="4"/>
        </w:numPr>
        <w:spacing w:after="0" w:line="240" w:lineRule="auto"/>
        <w:jc w:val="both"/>
      </w:pPr>
      <w:r>
        <w:t>Certificación de residencia temporaria o definitiva y copia simple.</w:t>
      </w:r>
    </w:p>
    <w:p w:rsidR="006B0198" w:rsidRDefault="006B0198" w:rsidP="004C17E6">
      <w:pPr>
        <w:pStyle w:val="ListParagraph"/>
        <w:numPr>
          <w:ilvl w:val="0"/>
          <w:numId w:val="3"/>
        </w:numPr>
        <w:spacing w:after="0" w:line="240" w:lineRule="auto"/>
        <w:jc w:val="both"/>
      </w:pPr>
      <w:r>
        <w:t>El profesional extranjero informa a la institución universitaria en la que cursa el posgrado que ha finalizado su tramitación de matrícula provisoria.</w:t>
      </w:r>
    </w:p>
    <w:p w:rsidR="006B0198" w:rsidRDefault="006B0198" w:rsidP="004C17E6">
      <w:pPr>
        <w:pStyle w:val="ListParagraph"/>
        <w:numPr>
          <w:ilvl w:val="0"/>
          <w:numId w:val="3"/>
        </w:numPr>
        <w:spacing w:after="0" w:line="240" w:lineRule="auto"/>
        <w:jc w:val="both"/>
      </w:pPr>
      <w:r>
        <w:t xml:space="preserve">El Ministerio de Salud entrega la matrícula provisoria exclusivamente al referente designado por la institución en la que el profesional extranjero cursa el posgrado. </w:t>
      </w:r>
    </w:p>
    <w:p w:rsidR="006B0198" w:rsidRDefault="006B0198" w:rsidP="004C17E6">
      <w:pPr>
        <w:pStyle w:val="ListParagraph"/>
        <w:numPr>
          <w:ilvl w:val="0"/>
          <w:numId w:val="3"/>
        </w:numPr>
        <w:spacing w:after="0" w:line="240" w:lineRule="auto"/>
        <w:jc w:val="both"/>
      </w:pPr>
      <w:r>
        <w:t>La institución Universitaria retiene en custodia la matrícula hasta que el mismo finalice sus estudios.</w:t>
      </w:r>
    </w:p>
    <w:p w:rsidR="006B0198" w:rsidRDefault="006B0198" w:rsidP="00E26B45">
      <w:pPr>
        <w:spacing w:after="0" w:line="240" w:lineRule="auto"/>
        <w:jc w:val="both"/>
      </w:pPr>
    </w:p>
    <w:p w:rsidR="006B0198" w:rsidRDefault="006B0198" w:rsidP="00E26B45">
      <w:pPr>
        <w:spacing w:after="0" w:line="240" w:lineRule="auto"/>
        <w:jc w:val="center"/>
        <w:rPr>
          <w:b/>
        </w:rPr>
      </w:pPr>
    </w:p>
    <w:p w:rsidR="006B0198" w:rsidRDefault="006B0198" w:rsidP="00172EB0">
      <w:pPr>
        <w:spacing w:after="0" w:line="240" w:lineRule="auto"/>
        <w:jc w:val="both"/>
        <w:rPr>
          <w:b/>
        </w:rPr>
      </w:pPr>
      <w:r>
        <w:rPr>
          <w:b/>
        </w:rPr>
        <w:t xml:space="preserve">MINISTERIO DE EDUCACIÓN: </w:t>
      </w:r>
    </w:p>
    <w:p w:rsidR="006B0198" w:rsidRPr="00172EB0" w:rsidRDefault="006B0198" w:rsidP="00172EB0">
      <w:pPr>
        <w:pStyle w:val="Heading6"/>
        <w:jc w:val="both"/>
        <w:rPr>
          <w:rFonts w:ascii="Calibri" w:hAnsi="Calibri" w:cs="Calibri"/>
          <w:sz w:val="24"/>
          <w:szCs w:val="24"/>
        </w:rPr>
      </w:pPr>
      <w:hyperlink r:id="rId6" w:tgtFrame="_blank" w:history="1">
        <w:r w:rsidRPr="00172EB0">
          <w:rPr>
            <w:rStyle w:val="Strong"/>
            <w:rFonts w:ascii="Calibri" w:hAnsi="Calibri" w:cs="Calibri"/>
            <w:b/>
            <w:bCs/>
            <w:sz w:val="24"/>
            <w:szCs w:val="24"/>
          </w:rPr>
          <w:t>WEB</w:t>
        </w:r>
        <w:r w:rsidRPr="00172EB0">
          <w:rPr>
            <w:rStyle w:val="Strong"/>
            <w:rFonts w:ascii="Calibri" w:hAnsi="Calibri" w:cs="Calibri"/>
            <w:b/>
            <w:bCs/>
            <w:color w:val="0000FF"/>
            <w:sz w:val="24"/>
            <w:szCs w:val="24"/>
            <w:u w:val="single"/>
          </w:rPr>
          <w:t xml:space="preserve"> </w:t>
        </w:r>
        <w:r w:rsidRPr="00172EB0">
          <w:rPr>
            <w:rFonts w:ascii="Calibri" w:hAnsi="Calibri" w:cs="Calibri"/>
            <w:color w:val="0000FF"/>
            <w:sz w:val="24"/>
            <w:szCs w:val="24"/>
            <w:u w:val="single"/>
          </w:rPr>
          <w:br/>
        </w:r>
        <w:r w:rsidRPr="00172EB0">
          <w:rPr>
            <w:rStyle w:val="Hyperlink"/>
            <w:rFonts w:ascii="Calibri" w:hAnsi="Calibri" w:cs="Calibri"/>
            <w:sz w:val="24"/>
            <w:szCs w:val="24"/>
          </w:rPr>
          <w:t xml:space="preserve">http://dngusisco.siu.edu.ar </w:t>
        </w:r>
      </w:hyperlink>
      <w:r w:rsidRPr="00172EB0">
        <w:rPr>
          <w:rFonts w:ascii="Calibri" w:hAnsi="Calibri" w:cs="Calibri"/>
          <w:sz w:val="24"/>
          <w:szCs w:val="24"/>
        </w:rPr>
        <w:br/>
      </w:r>
      <w:r w:rsidRPr="00172EB0">
        <w:rPr>
          <w:rFonts w:ascii="Calibri" w:hAnsi="Calibri" w:cs="Calibri"/>
          <w:b w:val="0"/>
          <w:sz w:val="24"/>
          <w:szCs w:val="24"/>
        </w:rPr>
        <w:t>Por este medio podrán consultar:</w:t>
      </w:r>
      <w:r w:rsidRPr="00172EB0">
        <w:rPr>
          <w:rFonts w:ascii="Calibri" w:hAnsi="Calibri" w:cs="Calibri"/>
          <w:sz w:val="24"/>
          <w:szCs w:val="24"/>
        </w:rPr>
        <w:t xml:space="preserve"> </w:t>
      </w:r>
      <w:hyperlink r:id="rId7" w:history="1">
        <w:r w:rsidRPr="00172EB0">
          <w:rPr>
            <w:rStyle w:val="Hyperlink"/>
            <w:rFonts w:ascii="Calibri" w:hAnsi="Calibri" w:cs="Calibri"/>
            <w:sz w:val="24"/>
            <w:szCs w:val="24"/>
          </w:rPr>
          <w:t xml:space="preserve">- cómo se inicia el trámite </w:t>
        </w:r>
      </w:hyperlink>
      <w:r w:rsidRPr="00172EB0">
        <w:rPr>
          <w:rStyle w:val="Strong"/>
          <w:rFonts w:ascii="Calibri" w:hAnsi="Calibri" w:cs="Calibri"/>
          <w:b/>
          <w:bCs/>
          <w:sz w:val="24"/>
          <w:szCs w:val="24"/>
        </w:rPr>
        <w:t xml:space="preserve">/ </w:t>
      </w:r>
      <w:hyperlink r:id="rId8" w:history="1">
        <w:r w:rsidRPr="00172EB0">
          <w:rPr>
            <w:rStyle w:val="Hyperlink"/>
            <w:rFonts w:ascii="Calibri" w:hAnsi="Calibri" w:cs="Calibri"/>
            <w:sz w:val="24"/>
            <w:szCs w:val="24"/>
          </w:rPr>
          <w:t xml:space="preserve">- qué documentación se requiere para iniciarlo </w:t>
        </w:r>
      </w:hyperlink>
      <w:r w:rsidRPr="00172EB0">
        <w:rPr>
          <w:rStyle w:val="Strong"/>
          <w:rFonts w:ascii="Calibri" w:hAnsi="Calibri" w:cs="Calibri"/>
          <w:b/>
          <w:bCs/>
          <w:sz w:val="24"/>
          <w:szCs w:val="24"/>
        </w:rPr>
        <w:t xml:space="preserve">/ </w:t>
      </w:r>
      <w:hyperlink r:id="rId9" w:history="1">
        <w:r w:rsidRPr="00172EB0">
          <w:rPr>
            <w:rStyle w:val="Hyperlink"/>
            <w:rFonts w:ascii="Calibri" w:hAnsi="Calibri" w:cs="Calibri"/>
            <w:sz w:val="24"/>
            <w:szCs w:val="24"/>
          </w:rPr>
          <w:t>- cuál es el estado actual de un trámite ya iniciado</w:t>
        </w:r>
      </w:hyperlink>
    </w:p>
    <w:p w:rsidR="006B0198" w:rsidRPr="00172EB0" w:rsidRDefault="006B0198" w:rsidP="00172EB0">
      <w:pPr>
        <w:pStyle w:val="Heading6"/>
        <w:rPr>
          <w:rStyle w:val="Strong"/>
          <w:rFonts w:ascii="Calibri" w:hAnsi="Calibri" w:cs="Calibri"/>
          <w:bCs/>
          <w:sz w:val="24"/>
          <w:szCs w:val="24"/>
        </w:rPr>
      </w:pPr>
      <w:r w:rsidRPr="00172EB0">
        <w:rPr>
          <w:rStyle w:val="Strong"/>
          <w:rFonts w:ascii="Calibri" w:hAnsi="Calibri" w:cs="Calibri"/>
          <w:b/>
          <w:bCs/>
          <w:sz w:val="24"/>
          <w:szCs w:val="24"/>
          <w:u w:val="single"/>
        </w:rPr>
        <w:t>Correo Electrónico</w:t>
      </w:r>
      <w:r w:rsidRPr="00172EB0">
        <w:rPr>
          <w:rStyle w:val="Strong"/>
          <w:rFonts w:ascii="Calibri" w:hAnsi="Calibri" w:cs="Calibri"/>
          <w:b/>
          <w:bCs/>
          <w:sz w:val="24"/>
          <w:szCs w:val="24"/>
        </w:rPr>
        <w:t xml:space="preserve">: </w:t>
      </w:r>
      <w:hyperlink r:id="rId10" w:history="1">
        <w:r w:rsidRPr="00172EB0">
          <w:rPr>
            <w:rStyle w:val="Hyperlink"/>
            <w:rFonts w:ascii="Calibri" w:hAnsi="Calibri" w:cs="Calibri"/>
            <w:sz w:val="24"/>
            <w:szCs w:val="24"/>
          </w:rPr>
          <w:t xml:space="preserve">sisco@me.gov.ar </w:t>
        </w:r>
      </w:hyperlink>
      <w:r>
        <w:rPr>
          <w:rFonts w:ascii="Calibri" w:hAnsi="Calibri" w:cs="Calibri"/>
          <w:sz w:val="24"/>
          <w:szCs w:val="24"/>
        </w:rPr>
        <w:t xml:space="preserve"> </w:t>
      </w:r>
      <w:r w:rsidRPr="00172EB0">
        <w:rPr>
          <w:rFonts w:ascii="Calibri" w:hAnsi="Calibri" w:cs="Calibri"/>
          <w:b w:val="0"/>
          <w:sz w:val="24"/>
          <w:szCs w:val="24"/>
        </w:rPr>
        <w:t xml:space="preserve">Únicamente consultas cuya información no pueda obtenerse a través de </w:t>
      </w:r>
      <w:smartTag w:uri="urn:schemas-microsoft-com:office:smarttags" w:element="PersonName">
        <w:smartTagPr>
          <w:attr w:name="ProductID" w:val="la Web"/>
        </w:smartTagPr>
        <w:r w:rsidRPr="00172EB0">
          <w:rPr>
            <w:rFonts w:ascii="Calibri" w:hAnsi="Calibri" w:cs="Calibri"/>
            <w:b w:val="0"/>
            <w:sz w:val="24"/>
            <w:szCs w:val="24"/>
          </w:rPr>
          <w:t>la Web</w:t>
        </w:r>
      </w:smartTag>
      <w:r w:rsidRPr="00172EB0">
        <w:rPr>
          <w:rFonts w:ascii="Calibri" w:hAnsi="Calibri" w:cs="Calibri"/>
          <w:b w:val="0"/>
          <w:sz w:val="24"/>
          <w:szCs w:val="24"/>
        </w:rPr>
        <w:t xml:space="preserve"> indicada anteriormente. </w:t>
      </w:r>
      <w:r w:rsidRPr="00172EB0">
        <w:rPr>
          <w:rFonts w:ascii="Calibri" w:hAnsi="Calibri" w:cs="Calibri"/>
          <w:sz w:val="24"/>
          <w:szCs w:val="24"/>
        </w:rPr>
        <w:br/>
      </w:r>
      <w:r>
        <w:rPr>
          <w:rFonts w:ascii="Calibri" w:hAnsi="Calibri" w:cs="Calibri"/>
          <w:sz w:val="24"/>
          <w:szCs w:val="24"/>
        </w:rPr>
        <w:br/>
        <w:t xml:space="preserve">Teléfono: </w:t>
      </w:r>
      <w:r w:rsidRPr="00172EB0">
        <w:rPr>
          <w:rFonts w:ascii="Calibri" w:hAnsi="Calibri" w:cs="Calibri"/>
          <w:b w:val="0"/>
          <w:sz w:val="24"/>
          <w:szCs w:val="24"/>
        </w:rPr>
        <w:t xml:space="preserve">011-4129-1000 interno 2435/7 </w:t>
      </w:r>
      <w:r>
        <w:rPr>
          <w:rFonts w:ascii="Calibri" w:hAnsi="Calibri" w:cs="Calibri"/>
          <w:b w:val="0"/>
          <w:sz w:val="24"/>
          <w:szCs w:val="24"/>
        </w:rPr>
        <w:br/>
      </w:r>
      <w:r w:rsidRPr="00172EB0">
        <w:rPr>
          <w:rStyle w:val="Strong"/>
          <w:rFonts w:ascii="Calibri" w:hAnsi="Calibri" w:cs="Calibri"/>
          <w:bCs/>
          <w:sz w:val="24"/>
          <w:szCs w:val="24"/>
        </w:rPr>
        <w:t>Horario de atención</w:t>
      </w:r>
      <w:r w:rsidRPr="00172EB0">
        <w:rPr>
          <w:rStyle w:val="Strong"/>
          <w:rFonts w:ascii="Calibri" w:hAnsi="Calibri" w:cs="Calibri"/>
          <w:b/>
          <w:bCs/>
          <w:sz w:val="24"/>
          <w:szCs w:val="24"/>
        </w:rPr>
        <w:t xml:space="preserve"> </w:t>
      </w:r>
      <w:r>
        <w:rPr>
          <w:rFonts w:ascii="Calibri" w:hAnsi="Calibri" w:cs="Calibri"/>
          <w:b w:val="0"/>
          <w:sz w:val="24"/>
          <w:szCs w:val="24"/>
        </w:rPr>
        <w:t xml:space="preserve">(telefónicamente): </w:t>
      </w:r>
      <w:r w:rsidRPr="00172EB0">
        <w:rPr>
          <w:rFonts w:ascii="Calibri" w:hAnsi="Calibri" w:cs="Calibri"/>
          <w:b w:val="0"/>
          <w:sz w:val="24"/>
          <w:szCs w:val="24"/>
        </w:rPr>
        <w:t xml:space="preserve">de LUNES a VIERNES de 14:00 a 16:00 horas </w:t>
      </w:r>
      <w:r w:rsidRPr="00172EB0">
        <w:rPr>
          <w:rFonts w:ascii="Calibri" w:hAnsi="Calibri" w:cs="Calibri"/>
          <w:b w:val="0"/>
          <w:sz w:val="24"/>
          <w:szCs w:val="24"/>
        </w:rPr>
        <w:br/>
        <w:t xml:space="preserve">Únicamente consultas cuya información no pueda obtenerse a través de </w:t>
      </w:r>
      <w:smartTag w:uri="urn:schemas-microsoft-com:office:smarttags" w:element="PersonName">
        <w:smartTagPr>
          <w:attr w:name="ProductID" w:val="la Web"/>
        </w:smartTagPr>
        <w:r w:rsidRPr="00172EB0">
          <w:rPr>
            <w:rFonts w:ascii="Calibri" w:hAnsi="Calibri" w:cs="Calibri"/>
            <w:b w:val="0"/>
            <w:sz w:val="24"/>
            <w:szCs w:val="24"/>
          </w:rPr>
          <w:t>la Web</w:t>
        </w:r>
      </w:smartTag>
      <w:r w:rsidRPr="00172EB0">
        <w:rPr>
          <w:rFonts w:ascii="Calibri" w:hAnsi="Calibri" w:cs="Calibri"/>
          <w:b w:val="0"/>
          <w:sz w:val="24"/>
          <w:szCs w:val="24"/>
        </w:rPr>
        <w:t xml:space="preserve"> indicada anteriormente.</w:t>
      </w:r>
      <w:r w:rsidRPr="00172EB0">
        <w:rPr>
          <w:rFonts w:ascii="Calibri" w:hAnsi="Calibri" w:cs="Calibri"/>
          <w:b w:val="0"/>
          <w:sz w:val="24"/>
          <w:szCs w:val="24"/>
        </w:rPr>
        <w:br/>
      </w:r>
    </w:p>
    <w:p w:rsidR="006B0198" w:rsidRPr="00172EB0" w:rsidRDefault="006B0198" w:rsidP="00172EB0">
      <w:pPr>
        <w:pStyle w:val="Heading6"/>
        <w:rPr>
          <w:rFonts w:ascii="Calibri" w:hAnsi="Calibri" w:cs="Calibri"/>
          <w:sz w:val="24"/>
          <w:szCs w:val="24"/>
        </w:rPr>
      </w:pPr>
      <w:r w:rsidRPr="00172EB0">
        <w:rPr>
          <w:rStyle w:val="Strong"/>
          <w:rFonts w:ascii="Calibri" w:hAnsi="Calibri" w:cs="Calibri"/>
          <w:b/>
          <w:bCs/>
          <w:sz w:val="24"/>
          <w:szCs w:val="24"/>
          <w:u w:val="single"/>
        </w:rPr>
        <w:t>CONVALIDACIONES PROVISORIAS</w:t>
      </w:r>
      <w:r w:rsidRPr="00172EB0">
        <w:rPr>
          <w:rFonts w:ascii="Calibri" w:hAnsi="Calibri" w:cs="Calibri"/>
          <w:b w:val="0"/>
          <w:sz w:val="24"/>
          <w:szCs w:val="24"/>
        </w:rPr>
        <w:t xml:space="preserve"> </w:t>
      </w:r>
      <w:r w:rsidRPr="00172EB0">
        <w:rPr>
          <w:rFonts w:ascii="Calibri" w:hAnsi="Calibri" w:cs="Calibri"/>
          <w:b w:val="0"/>
          <w:sz w:val="24"/>
          <w:szCs w:val="24"/>
        </w:rPr>
        <w:br/>
        <w:t xml:space="preserve">Teléfono para consultas 4129-1800 interno 6160 </w:t>
      </w:r>
      <w:r w:rsidRPr="00172EB0">
        <w:rPr>
          <w:rFonts w:ascii="Calibri" w:hAnsi="Calibri" w:cs="Calibri"/>
          <w:b w:val="0"/>
          <w:sz w:val="24"/>
          <w:szCs w:val="24"/>
        </w:rPr>
        <w:br/>
      </w:r>
      <w:r w:rsidRPr="00172EB0">
        <w:rPr>
          <w:rStyle w:val="Strong"/>
          <w:rFonts w:ascii="Calibri" w:hAnsi="Calibri" w:cs="Calibri"/>
          <w:bCs/>
          <w:sz w:val="24"/>
          <w:szCs w:val="24"/>
        </w:rPr>
        <w:t>Horario de atención</w:t>
      </w:r>
      <w:r w:rsidRPr="00172EB0">
        <w:rPr>
          <w:rStyle w:val="Strong"/>
          <w:rFonts w:ascii="Calibri" w:hAnsi="Calibri" w:cs="Calibri"/>
          <w:b/>
          <w:bCs/>
          <w:sz w:val="24"/>
          <w:szCs w:val="24"/>
        </w:rPr>
        <w:t xml:space="preserve"> </w:t>
      </w:r>
      <w:r>
        <w:rPr>
          <w:rFonts w:ascii="Calibri" w:hAnsi="Calibri" w:cs="Calibri"/>
          <w:b w:val="0"/>
          <w:sz w:val="24"/>
          <w:szCs w:val="24"/>
        </w:rPr>
        <w:t xml:space="preserve">(telefónicamente): </w:t>
      </w:r>
      <w:r w:rsidRPr="00172EB0">
        <w:rPr>
          <w:rFonts w:ascii="Calibri" w:hAnsi="Calibri" w:cs="Calibri"/>
          <w:b w:val="0"/>
          <w:sz w:val="24"/>
          <w:szCs w:val="24"/>
        </w:rPr>
        <w:t xml:space="preserve">de LUNES a VIERNES de 10:00 a 13:00 horas </w:t>
      </w:r>
      <w:r w:rsidRPr="00172EB0">
        <w:rPr>
          <w:rFonts w:ascii="Calibri" w:hAnsi="Calibri" w:cs="Calibri"/>
          <w:b w:val="0"/>
          <w:sz w:val="24"/>
          <w:szCs w:val="24"/>
        </w:rPr>
        <w:br/>
      </w:r>
      <w:r>
        <w:rPr>
          <w:rFonts w:ascii="Calibri" w:hAnsi="Calibri" w:cs="Calibri"/>
          <w:sz w:val="24"/>
          <w:szCs w:val="24"/>
        </w:rPr>
        <w:br/>
      </w:r>
      <w:hyperlink r:id="rId11" w:tgtFrame="_blank" w:history="1">
        <w:r w:rsidRPr="00172EB0">
          <w:rPr>
            <w:rStyle w:val="Strong"/>
            <w:rFonts w:ascii="Calibri" w:hAnsi="Calibri" w:cs="Calibri"/>
            <w:b/>
            <w:bCs/>
            <w:sz w:val="24"/>
            <w:szCs w:val="24"/>
          </w:rPr>
          <w:t>Dirección</w:t>
        </w:r>
        <w:r>
          <w:rPr>
            <w:rStyle w:val="Strong"/>
            <w:rFonts w:ascii="Calibri" w:hAnsi="Calibri" w:cs="Calibri"/>
            <w:b/>
            <w:bCs/>
            <w:sz w:val="24"/>
            <w:szCs w:val="24"/>
          </w:rPr>
          <w:t>:</w:t>
        </w:r>
        <w:r w:rsidRPr="00172EB0">
          <w:rPr>
            <w:rStyle w:val="Strong"/>
            <w:rFonts w:ascii="Calibri" w:hAnsi="Calibri" w:cs="Calibri"/>
            <w:b/>
            <w:bCs/>
            <w:sz w:val="24"/>
            <w:szCs w:val="24"/>
          </w:rPr>
          <w:t xml:space="preserve"> </w:t>
        </w:r>
        <w:r w:rsidRPr="00172EB0">
          <w:rPr>
            <w:rFonts w:ascii="Calibri" w:hAnsi="Calibri" w:cs="Calibri"/>
            <w:color w:val="0000FF"/>
            <w:sz w:val="24"/>
            <w:szCs w:val="24"/>
            <w:u w:val="single"/>
          </w:rPr>
          <w:br/>
        </w:r>
      </w:hyperlink>
      <w:r w:rsidRPr="00172EB0">
        <w:rPr>
          <w:rFonts w:ascii="Calibri" w:hAnsi="Calibri" w:cs="Calibri"/>
          <w:b w:val="0"/>
          <w:sz w:val="24"/>
          <w:szCs w:val="24"/>
        </w:rPr>
        <w:t xml:space="preserve">Pacheco de Melo 1826. CABA </w:t>
      </w:r>
      <w:r w:rsidRPr="00172EB0">
        <w:rPr>
          <w:rFonts w:ascii="Calibri" w:hAnsi="Calibri" w:cs="Calibri"/>
          <w:b w:val="0"/>
          <w:sz w:val="24"/>
          <w:szCs w:val="24"/>
        </w:rPr>
        <w:br/>
      </w:r>
      <w:r w:rsidRPr="00172EB0">
        <w:rPr>
          <w:rStyle w:val="Strong"/>
          <w:rFonts w:ascii="Calibri" w:hAnsi="Calibri" w:cs="Calibri"/>
          <w:bCs/>
          <w:sz w:val="24"/>
          <w:szCs w:val="24"/>
        </w:rPr>
        <w:t>Horario de atención</w:t>
      </w:r>
      <w:r w:rsidRPr="00172EB0">
        <w:rPr>
          <w:rFonts w:ascii="Calibri" w:hAnsi="Calibri" w:cs="Calibri"/>
          <w:b w:val="0"/>
          <w:sz w:val="24"/>
          <w:szCs w:val="24"/>
        </w:rPr>
        <w:t xml:space="preserve">: de LUNES a VIERNES de 9:00 a 13:00 horas </w:t>
      </w:r>
      <w:r w:rsidRPr="00172EB0">
        <w:rPr>
          <w:rFonts w:ascii="Calibri" w:hAnsi="Calibri" w:cs="Calibri"/>
          <w:b w:val="0"/>
          <w:sz w:val="24"/>
          <w:szCs w:val="24"/>
        </w:rPr>
        <w:br/>
        <w:t xml:space="preserve">Únicamente consultas cuya información no pueda obtenerse a través de </w:t>
      </w:r>
      <w:smartTag w:uri="urn:schemas-microsoft-com:office:smarttags" w:element="PersonName">
        <w:smartTagPr>
          <w:attr w:name="ProductID" w:val="la Web"/>
        </w:smartTagPr>
        <w:r w:rsidRPr="00172EB0">
          <w:rPr>
            <w:rFonts w:ascii="Calibri" w:hAnsi="Calibri" w:cs="Calibri"/>
            <w:b w:val="0"/>
            <w:sz w:val="24"/>
            <w:szCs w:val="24"/>
          </w:rPr>
          <w:t>la Web</w:t>
        </w:r>
      </w:smartTag>
      <w:r w:rsidRPr="00172EB0">
        <w:rPr>
          <w:rFonts w:ascii="Calibri" w:hAnsi="Calibri" w:cs="Calibri"/>
          <w:b w:val="0"/>
          <w:sz w:val="24"/>
          <w:szCs w:val="24"/>
        </w:rPr>
        <w:t xml:space="preserve"> indicada anteriormente. </w:t>
      </w:r>
      <w:r w:rsidRPr="00172EB0">
        <w:rPr>
          <w:rFonts w:ascii="Calibri" w:hAnsi="Calibri" w:cs="Calibri"/>
          <w:b w:val="0"/>
          <w:sz w:val="24"/>
          <w:szCs w:val="24"/>
        </w:rPr>
        <w:br/>
      </w:r>
      <w:r w:rsidRPr="00172EB0">
        <w:rPr>
          <w:rFonts w:ascii="Calibri" w:hAnsi="Calibri" w:cs="Calibri"/>
          <w:sz w:val="24"/>
          <w:szCs w:val="24"/>
        </w:rPr>
        <w:br/>
      </w:r>
      <w:r w:rsidRPr="00172EB0">
        <w:rPr>
          <w:rStyle w:val="Strong"/>
          <w:rFonts w:ascii="Calibri" w:hAnsi="Calibri" w:cs="Calibri"/>
          <w:b/>
          <w:bCs/>
          <w:sz w:val="24"/>
          <w:szCs w:val="24"/>
        </w:rPr>
        <w:t>PARA INICIAR UN TRÁMITE DEBE SOLICITAR PREVIAM</w:t>
      </w:r>
      <w:r>
        <w:rPr>
          <w:rStyle w:val="Strong"/>
          <w:rFonts w:ascii="Calibri" w:hAnsi="Calibri" w:cs="Calibri"/>
          <w:b/>
          <w:bCs/>
          <w:sz w:val="24"/>
          <w:szCs w:val="24"/>
        </w:rPr>
        <w:t xml:space="preserve">ENTE UN TURNO A TRAVÉS DE </w:t>
      </w:r>
      <w:smartTag w:uri="urn:schemas-microsoft-com:office:smarttags" w:element="PersonName">
        <w:smartTagPr>
          <w:attr w:name="ProductID" w:val="LA WEB."/>
        </w:smartTagPr>
        <w:r>
          <w:rPr>
            <w:rStyle w:val="Strong"/>
            <w:rFonts w:ascii="Calibri" w:hAnsi="Calibri" w:cs="Calibri"/>
            <w:b/>
            <w:bCs/>
            <w:sz w:val="24"/>
            <w:szCs w:val="24"/>
          </w:rPr>
          <w:t>LA WEB</w:t>
        </w:r>
        <w:r w:rsidRPr="00172EB0">
          <w:rPr>
            <w:rStyle w:val="Strong"/>
            <w:rFonts w:ascii="Calibri" w:hAnsi="Calibri" w:cs="Calibri"/>
            <w:b/>
            <w:bCs/>
            <w:sz w:val="24"/>
            <w:szCs w:val="24"/>
          </w:rPr>
          <w:t>.</w:t>
        </w:r>
      </w:smartTag>
    </w:p>
    <w:p w:rsidR="006B0198" w:rsidRPr="00E26B45" w:rsidRDefault="006B0198" w:rsidP="00172EB0">
      <w:pPr>
        <w:spacing w:after="0" w:line="240" w:lineRule="auto"/>
        <w:jc w:val="both"/>
        <w:rPr>
          <w:b/>
        </w:rPr>
      </w:pPr>
    </w:p>
    <w:sectPr w:rsidR="006B0198" w:rsidRPr="00E26B45" w:rsidSect="0059737F">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CA2B52"/>
    <w:multiLevelType w:val="hybridMultilevel"/>
    <w:tmpl w:val="85F23D2C"/>
    <w:lvl w:ilvl="0" w:tplc="7F7C54B8">
      <w:start w:val="1"/>
      <w:numFmt w:val="decimal"/>
      <w:lvlText w:val="%1-"/>
      <w:lvlJc w:val="left"/>
      <w:pPr>
        <w:ind w:left="720" w:hanging="360"/>
      </w:pPr>
      <w:rPr>
        <w:rFonts w:cs="Times New Roman" w:hint="default"/>
      </w:rPr>
    </w:lvl>
    <w:lvl w:ilvl="1" w:tplc="0C0A0019" w:tentative="1">
      <w:start w:val="1"/>
      <w:numFmt w:val="lowerLetter"/>
      <w:lvlText w:val="%2."/>
      <w:lvlJc w:val="left"/>
      <w:pPr>
        <w:ind w:left="1440" w:hanging="360"/>
      </w:pPr>
      <w:rPr>
        <w:rFonts w:cs="Times New Roman"/>
      </w:rPr>
    </w:lvl>
    <w:lvl w:ilvl="2" w:tplc="0C0A001B" w:tentative="1">
      <w:start w:val="1"/>
      <w:numFmt w:val="lowerRoman"/>
      <w:lvlText w:val="%3."/>
      <w:lvlJc w:val="right"/>
      <w:pPr>
        <w:ind w:left="2160" w:hanging="180"/>
      </w:pPr>
      <w:rPr>
        <w:rFonts w:cs="Times New Roman"/>
      </w:rPr>
    </w:lvl>
    <w:lvl w:ilvl="3" w:tplc="0C0A000F" w:tentative="1">
      <w:start w:val="1"/>
      <w:numFmt w:val="decimal"/>
      <w:lvlText w:val="%4."/>
      <w:lvlJc w:val="left"/>
      <w:pPr>
        <w:ind w:left="2880" w:hanging="360"/>
      </w:pPr>
      <w:rPr>
        <w:rFonts w:cs="Times New Roman"/>
      </w:rPr>
    </w:lvl>
    <w:lvl w:ilvl="4" w:tplc="0C0A0019" w:tentative="1">
      <w:start w:val="1"/>
      <w:numFmt w:val="lowerLetter"/>
      <w:lvlText w:val="%5."/>
      <w:lvlJc w:val="left"/>
      <w:pPr>
        <w:ind w:left="3600" w:hanging="360"/>
      </w:pPr>
      <w:rPr>
        <w:rFonts w:cs="Times New Roman"/>
      </w:rPr>
    </w:lvl>
    <w:lvl w:ilvl="5" w:tplc="0C0A001B" w:tentative="1">
      <w:start w:val="1"/>
      <w:numFmt w:val="lowerRoman"/>
      <w:lvlText w:val="%6."/>
      <w:lvlJc w:val="right"/>
      <w:pPr>
        <w:ind w:left="4320" w:hanging="180"/>
      </w:pPr>
      <w:rPr>
        <w:rFonts w:cs="Times New Roman"/>
      </w:rPr>
    </w:lvl>
    <w:lvl w:ilvl="6" w:tplc="0C0A000F" w:tentative="1">
      <w:start w:val="1"/>
      <w:numFmt w:val="decimal"/>
      <w:lvlText w:val="%7."/>
      <w:lvlJc w:val="left"/>
      <w:pPr>
        <w:ind w:left="5040" w:hanging="360"/>
      </w:pPr>
      <w:rPr>
        <w:rFonts w:cs="Times New Roman"/>
      </w:rPr>
    </w:lvl>
    <w:lvl w:ilvl="7" w:tplc="0C0A0019" w:tentative="1">
      <w:start w:val="1"/>
      <w:numFmt w:val="lowerLetter"/>
      <w:lvlText w:val="%8."/>
      <w:lvlJc w:val="left"/>
      <w:pPr>
        <w:ind w:left="5760" w:hanging="360"/>
      </w:pPr>
      <w:rPr>
        <w:rFonts w:cs="Times New Roman"/>
      </w:rPr>
    </w:lvl>
    <w:lvl w:ilvl="8" w:tplc="0C0A001B" w:tentative="1">
      <w:start w:val="1"/>
      <w:numFmt w:val="lowerRoman"/>
      <w:lvlText w:val="%9."/>
      <w:lvlJc w:val="right"/>
      <w:pPr>
        <w:ind w:left="6480" w:hanging="180"/>
      </w:pPr>
      <w:rPr>
        <w:rFonts w:cs="Times New Roman"/>
      </w:rPr>
    </w:lvl>
  </w:abstractNum>
  <w:abstractNum w:abstractNumId="1">
    <w:nsid w:val="1F110675"/>
    <w:multiLevelType w:val="hybridMultilevel"/>
    <w:tmpl w:val="C4E04EB8"/>
    <w:lvl w:ilvl="0" w:tplc="7F7C54B8">
      <w:start w:val="1"/>
      <w:numFmt w:val="decimal"/>
      <w:lvlText w:val="%1-"/>
      <w:lvlJc w:val="left"/>
      <w:pPr>
        <w:ind w:left="1440" w:hanging="360"/>
      </w:pPr>
      <w:rPr>
        <w:rFonts w:cs="Times New Roman" w:hint="default"/>
      </w:rPr>
    </w:lvl>
    <w:lvl w:ilvl="1" w:tplc="0C0A0019" w:tentative="1">
      <w:start w:val="1"/>
      <w:numFmt w:val="lowerLetter"/>
      <w:lvlText w:val="%2."/>
      <w:lvlJc w:val="left"/>
      <w:pPr>
        <w:ind w:left="2160" w:hanging="360"/>
      </w:pPr>
      <w:rPr>
        <w:rFonts w:cs="Times New Roman"/>
      </w:rPr>
    </w:lvl>
    <w:lvl w:ilvl="2" w:tplc="0C0A001B" w:tentative="1">
      <w:start w:val="1"/>
      <w:numFmt w:val="lowerRoman"/>
      <w:lvlText w:val="%3."/>
      <w:lvlJc w:val="right"/>
      <w:pPr>
        <w:ind w:left="2880" w:hanging="180"/>
      </w:pPr>
      <w:rPr>
        <w:rFonts w:cs="Times New Roman"/>
      </w:rPr>
    </w:lvl>
    <w:lvl w:ilvl="3" w:tplc="0C0A000F" w:tentative="1">
      <w:start w:val="1"/>
      <w:numFmt w:val="decimal"/>
      <w:lvlText w:val="%4."/>
      <w:lvlJc w:val="left"/>
      <w:pPr>
        <w:ind w:left="3600" w:hanging="360"/>
      </w:pPr>
      <w:rPr>
        <w:rFonts w:cs="Times New Roman"/>
      </w:rPr>
    </w:lvl>
    <w:lvl w:ilvl="4" w:tplc="0C0A0019" w:tentative="1">
      <w:start w:val="1"/>
      <w:numFmt w:val="lowerLetter"/>
      <w:lvlText w:val="%5."/>
      <w:lvlJc w:val="left"/>
      <w:pPr>
        <w:ind w:left="4320" w:hanging="360"/>
      </w:pPr>
      <w:rPr>
        <w:rFonts w:cs="Times New Roman"/>
      </w:rPr>
    </w:lvl>
    <w:lvl w:ilvl="5" w:tplc="0C0A001B" w:tentative="1">
      <w:start w:val="1"/>
      <w:numFmt w:val="lowerRoman"/>
      <w:lvlText w:val="%6."/>
      <w:lvlJc w:val="right"/>
      <w:pPr>
        <w:ind w:left="5040" w:hanging="180"/>
      </w:pPr>
      <w:rPr>
        <w:rFonts w:cs="Times New Roman"/>
      </w:rPr>
    </w:lvl>
    <w:lvl w:ilvl="6" w:tplc="0C0A000F" w:tentative="1">
      <w:start w:val="1"/>
      <w:numFmt w:val="decimal"/>
      <w:lvlText w:val="%7."/>
      <w:lvlJc w:val="left"/>
      <w:pPr>
        <w:ind w:left="5760" w:hanging="360"/>
      </w:pPr>
      <w:rPr>
        <w:rFonts w:cs="Times New Roman"/>
      </w:rPr>
    </w:lvl>
    <w:lvl w:ilvl="7" w:tplc="0C0A0019" w:tentative="1">
      <w:start w:val="1"/>
      <w:numFmt w:val="lowerLetter"/>
      <w:lvlText w:val="%8."/>
      <w:lvlJc w:val="left"/>
      <w:pPr>
        <w:ind w:left="6480" w:hanging="360"/>
      </w:pPr>
      <w:rPr>
        <w:rFonts w:cs="Times New Roman"/>
      </w:rPr>
    </w:lvl>
    <w:lvl w:ilvl="8" w:tplc="0C0A001B" w:tentative="1">
      <w:start w:val="1"/>
      <w:numFmt w:val="lowerRoman"/>
      <w:lvlText w:val="%9."/>
      <w:lvlJc w:val="right"/>
      <w:pPr>
        <w:ind w:left="7200" w:hanging="180"/>
      </w:pPr>
      <w:rPr>
        <w:rFonts w:cs="Times New Roman"/>
      </w:rPr>
    </w:lvl>
  </w:abstractNum>
  <w:abstractNum w:abstractNumId="2">
    <w:nsid w:val="42D0787A"/>
    <w:multiLevelType w:val="hybridMultilevel"/>
    <w:tmpl w:val="7DC09DC0"/>
    <w:lvl w:ilvl="0" w:tplc="0C0A000D">
      <w:start w:val="1"/>
      <w:numFmt w:val="bullet"/>
      <w:lvlText w:val=""/>
      <w:lvlJc w:val="left"/>
      <w:pPr>
        <w:ind w:left="2154" w:hanging="360"/>
      </w:pPr>
      <w:rPr>
        <w:rFonts w:ascii="Wingdings" w:hAnsi="Wingdings" w:hint="default"/>
      </w:rPr>
    </w:lvl>
    <w:lvl w:ilvl="1" w:tplc="0C0A0003" w:tentative="1">
      <w:start w:val="1"/>
      <w:numFmt w:val="bullet"/>
      <w:lvlText w:val="o"/>
      <w:lvlJc w:val="left"/>
      <w:pPr>
        <w:ind w:left="2874" w:hanging="360"/>
      </w:pPr>
      <w:rPr>
        <w:rFonts w:ascii="Courier New" w:hAnsi="Courier New" w:hint="default"/>
      </w:rPr>
    </w:lvl>
    <w:lvl w:ilvl="2" w:tplc="0C0A0005" w:tentative="1">
      <w:start w:val="1"/>
      <w:numFmt w:val="bullet"/>
      <w:lvlText w:val=""/>
      <w:lvlJc w:val="left"/>
      <w:pPr>
        <w:ind w:left="3594" w:hanging="360"/>
      </w:pPr>
      <w:rPr>
        <w:rFonts w:ascii="Wingdings" w:hAnsi="Wingdings" w:hint="default"/>
      </w:rPr>
    </w:lvl>
    <w:lvl w:ilvl="3" w:tplc="0C0A0001" w:tentative="1">
      <w:start w:val="1"/>
      <w:numFmt w:val="bullet"/>
      <w:lvlText w:val=""/>
      <w:lvlJc w:val="left"/>
      <w:pPr>
        <w:ind w:left="4314" w:hanging="360"/>
      </w:pPr>
      <w:rPr>
        <w:rFonts w:ascii="Symbol" w:hAnsi="Symbol" w:hint="default"/>
      </w:rPr>
    </w:lvl>
    <w:lvl w:ilvl="4" w:tplc="0C0A0003" w:tentative="1">
      <w:start w:val="1"/>
      <w:numFmt w:val="bullet"/>
      <w:lvlText w:val="o"/>
      <w:lvlJc w:val="left"/>
      <w:pPr>
        <w:ind w:left="5034" w:hanging="360"/>
      </w:pPr>
      <w:rPr>
        <w:rFonts w:ascii="Courier New" w:hAnsi="Courier New" w:hint="default"/>
      </w:rPr>
    </w:lvl>
    <w:lvl w:ilvl="5" w:tplc="0C0A0005" w:tentative="1">
      <w:start w:val="1"/>
      <w:numFmt w:val="bullet"/>
      <w:lvlText w:val=""/>
      <w:lvlJc w:val="left"/>
      <w:pPr>
        <w:ind w:left="5754" w:hanging="360"/>
      </w:pPr>
      <w:rPr>
        <w:rFonts w:ascii="Wingdings" w:hAnsi="Wingdings" w:hint="default"/>
      </w:rPr>
    </w:lvl>
    <w:lvl w:ilvl="6" w:tplc="0C0A0001" w:tentative="1">
      <w:start w:val="1"/>
      <w:numFmt w:val="bullet"/>
      <w:lvlText w:val=""/>
      <w:lvlJc w:val="left"/>
      <w:pPr>
        <w:ind w:left="6474" w:hanging="360"/>
      </w:pPr>
      <w:rPr>
        <w:rFonts w:ascii="Symbol" w:hAnsi="Symbol" w:hint="default"/>
      </w:rPr>
    </w:lvl>
    <w:lvl w:ilvl="7" w:tplc="0C0A0003" w:tentative="1">
      <w:start w:val="1"/>
      <w:numFmt w:val="bullet"/>
      <w:lvlText w:val="o"/>
      <w:lvlJc w:val="left"/>
      <w:pPr>
        <w:ind w:left="7194" w:hanging="360"/>
      </w:pPr>
      <w:rPr>
        <w:rFonts w:ascii="Courier New" w:hAnsi="Courier New" w:hint="default"/>
      </w:rPr>
    </w:lvl>
    <w:lvl w:ilvl="8" w:tplc="0C0A0005" w:tentative="1">
      <w:start w:val="1"/>
      <w:numFmt w:val="bullet"/>
      <w:lvlText w:val=""/>
      <w:lvlJc w:val="left"/>
      <w:pPr>
        <w:ind w:left="7914" w:hanging="360"/>
      </w:pPr>
      <w:rPr>
        <w:rFonts w:ascii="Wingdings" w:hAnsi="Wingdings" w:hint="default"/>
      </w:rPr>
    </w:lvl>
  </w:abstractNum>
  <w:abstractNum w:abstractNumId="3">
    <w:nsid w:val="7D6D0764"/>
    <w:multiLevelType w:val="hybridMultilevel"/>
    <w:tmpl w:val="7A581828"/>
    <w:lvl w:ilvl="0" w:tplc="0C0A0011">
      <w:start w:val="1"/>
      <w:numFmt w:val="decimal"/>
      <w:lvlText w:val="%1)"/>
      <w:lvlJc w:val="left"/>
      <w:pPr>
        <w:ind w:left="1434" w:hanging="360"/>
      </w:pPr>
      <w:rPr>
        <w:rFonts w:cs="Times New Roman"/>
      </w:rPr>
    </w:lvl>
    <w:lvl w:ilvl="1" w:tplc="0C0A0019" w:tentative="1">
      <w:start w:val="1"/>
      <w:numFmt w:val="lowerLetter"/>
      <w:lvlText w:val="%2."/>
      <w:lvlJc w:val="left"/>
      <w:pPr>
        <w:ind w:left="2154" w:hanging="360"/>
      </w:pPr>
      <w:rPr>
        <w:rFonts w:cs="Times New Roman"/>
      </w:rPr>
    </w:lvl>
    <w:lvl w:ilvl="2" w:tplc="0C0A001B" w:tentative="1">
      <w:start w:val="1"/>
      <w:numFmt w:val="lowerRoman"/>
      <w:lvlText w:val="%3."/>
      <w:lvlJc w:val="right"/>
      <w:pPr>
        <w:ind w:left="2874" w:hanging="180"/>
      </w:pPr>
      <w:rPr>
        <w:rFonts w:cs="Times New Roman"/>
      </w:rPr>
    </w:lvl>
    <w:lvl w:ilvl="3" w:tplc="0C0A000F" w:tentative="1">
      <w:start w:val="1"/>
      <w:numFmt w:val="decimal"/>
      <w:lvlText w:val="%4."/>
      <w:lvlJc w:val="left"/>
      <w:pPr>
        <w:ind w:left="3594" w:hanging="360"/>
      </w:pPr>
      <w:rPr>
        <w:rFonts w:cs="Times New Roman"/>
      </w:rPr>
    </w:lvl>
    <w:lvl w:ilvl="4" w:tplc="0C0A0019" w:tentative="1">
      <w:start w:val="1"/>
      <w:numFmt w:val="lowerLetter"/>
      <w:lvlText w:val="%5."/>
      <w:lvlJc w:val="left"/>
      <w:pPr>
        <w:ind w:left="4314" w:hanging="360"/>
      </w:pPr>
      <w:rPr>
        <w:rFonts w:cs="Times New Roman"/>
      </w:rPr>
    </w:lvl>
    <w:lvl w:ilvl="5" w:tplc="0C0A001B" w:tentative="1">
      <w:start w:val="1"/>
      <w:numFmt w:val="lowerRoman"/>
      <w:lvlText w:val="%6."/>
      <w:lvlJc w:val="right"/>
      <w:pPr>
        <w:ind w:left="5034" w:hanging="180"/>
      </w:pPr>
      <w:rPr>
        <w:rFonts w:cs="Times New Roman"/>
      </w:rPr>
    </w:lvl>
    <w:lvl w:ilvl="6" w:tplc="0C0A000F" w:tentative="1">
      <w:start w:val="1"/>
      <w:numFmt w:val="decimal"/>
      <w:lvlText w:val="%7."/>
      <w:lvlJc w:val="left"/>
      <w:pPr>
        <w:ind w:left="5754" w:hanging="360"/>
      </w:pPr>
      <w:rPr>
        <w:rFonts w:cs="Times New Roman"/>
      </w:rPr>
    </w:lvl>
    <w:lvl w:ilvl="7" w:tplc="0C0A0019" w:tentative="1">
      <w:start w:val="1"/>
      <w:numFmt w:val="lowerLetter"/>
      <w:lvlText w:val="%8."/>
      <w:lvlJc w:val="left"/>
      <w:pPr>
        <w:ind w:left="6474" w:hanging="360"/>
      </w:pPr>
      <w:rPr>
        <w:rFonts w:cs="Times New Roman"/>
      </w:rPr>
    </w:lvl>
    <w:lvl w:ilvl="8" w:tplc="0C0A001B" w:tentative="1">
      <w:start w:val="1"/>
      <w:numFmt w:val="lowerRoman"/>
      <w:lvlText w:val="%9."/>
      <w:lvlJc w:val="right"/>
      <w:pPr>
        <w:ind w:left="7194" w:hanging="180"/>
      </w:pPr>
      <w:rPr>
        <w:rFonts w:cs="Times New Roman"/>
      </w:rPr>
    </w:lvl>
  </w:abstractNum>
  <w:num w:numId="1">
    <w:abstractNumId w:val="0"/>
  </w:num>
  <w:num w:numId="2">
    <w:abstractNumId w:val="1"/>
  </w:num>
  <w:num w:numId="3">
    <w:abstractNumId w:val="3"/>
  </w:num>
  <w:num w:numId="4">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457B49"/>
    <w:rsid w:val="00014C58"/>
    <w:rsid w:val="000B0D21"/>
    <w:rsid w:val="00172EB0"/>
    <w:rsid w:val="00457B49"/>
    <w:rsid w:val="00491142"/>
    <w:rsid w:val="004C17E6"/>
    <w:rsid w:val="005011CC"/>
    <w:rsid w:val="0059737F"/>
    <w:rsid w:val="00597A10"/>
    <w:rsid w:val="006045B1"/>
    <w:rsid w:val="006B0198"/>
    <w:rsid w:val="007431FE"/>
    <w:rsid w:val="007F26E5"/>
    <w:rsid w:val="009536FC"/>
    <w:rsid w:val="00B667BD"/>
    <w:rsid w:val="00B974C7"/>
    <w:rsid w:val="00C570BC"/>
    <w:rsid w:val="00D064B2"/>
    <w:rsid w:val="00E26B45"/>
    <w:rsid w:val="00F24ED6"/>
  </w:rsids>
  <m:mathPr>
    <m:mathFont m:val="Cambria Math"/>
    <m:brkBin m:val="before"/>
    <m:brkBinSub m:val="--"/>
    <m:smallFrac m:val="off"/>
    <m:dispDef/>
    <m:lMargin m:val="0"/>
    <m:rMargin m:val="0"/>
    <m:defJc m:val="centerGroup"/>
    <m:wrapIndent m:val="1440"/>
    <m:intLim m:val="subSup"/>
    <m:naryLim m:val="undOvr"/>
  </m:mathPr>
  <w:uiCompat97To2003/>
  <w:themeFontLang w:val="es-ES_tradnl"/>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ersonName"/>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Calibri"/>
        <w:sz w:val="22"/>
        <w:szCs w:val="22"/>
        <w:lang w:val="es-ES_tradnl" w:eastAsia="es-ES_tradnl"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semiHidden="0" w:uiPriority="0" w:unhideWhenUsed="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9737F"/>
    <w:pPr>
      <w:spacing w:after="200" w:line="276" w:lineRule="auto"/>
    </w:pPr>
    <w:rPr>
      <w:sz w:val="24"/>
      <w:szCs w:val="24"/>
      <w:lang w:val="es-ES" w:eastAsia="en-US"/>
    </w:rPr>
  </w:style>
  <w:style w:type="paragraph" w:styleId="Heading6">
    <w:name w:val="heading 6"/>
    <w:basedOn w:val="Normal"/>
    <w:link w:val="Heading6Char"/>
    <w:uiPriority w:val="99"/>
    <w:qFormat/>
    <w:rsid w:val="00597A10"/>
    <w:pPr>
      <w:spacing w:before="100" w:beforeAutospacing="1" w:after="100" w:afterAutospacing="1" w:line="240" w:lineRule="auto"/>
      <w:outlineLvl w:val="5"/>
    </w:pPr>
    <w:rPr>
      <w:rFonts w:ascii="Times New Roman" w:eastAsia="Times New Roman" w:hAnsi="Times New Roman" w:cs="Times New Roman"/>
      <w:b/>
      <w:bCs/>
      <w:sz w:val="15"/>
      <w:szCs w:val="15"/>
      <w:lang w:eastAsia="es-ES"/>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6Char">
    <w:name w:val="Heading 6 Char"/>
    <w:basedOn w:val="DefaultParagraphFont"/>
    <w:link w:val="Heading6"/>
    <w:uiPriority w:val="99"/>
    <w:locked/>
    <w:rsid w:val="00597A10"/>
    <w:rPr>
      <w:rFonts w:ascii="Times New Roman" w:hAnsi="Times New Roman" w:cs="Times New Roman"/>
      <w:b/>
      <w:bCs/>
      <w:sz w:val="15"/>
      <w:szCs w:val="15"/>
      <w:lang w:eastAsia="es-ES"/>
    </w:rPr>
  </w:style>
  <w:style w:type="paragraph" w:styleId="ListParagraph">
    <w:name w:val="List Paragraph"/>
    <w:basedOn w:val="Normal"/>
    <w:uiPriority w:val="99"/>
    <w:qFormat/>
    <w:rsid w:val="00457B49"/>
    <w:pPr>
      <w:ind w:left="720"/>
      <w:contextualSpacing/>
    </w:pPr>
  </w:style>
  <w:style w:type="character" w:styleId="Hyperlink">
    <w:name w:val="Hyperlink"/>
    <w:basedOn w:val="DefaultParagraphFont"/>
    <w:uiPriority w:val="99"/>
    <w:rsid w:val="00597A10"/>
    <w:rPr>
      <w:rFonts w:cs="Times New Roman"/>
      <w:color w:val="0000FF"/>
      <w:u w:val="single"/>
    </w:rPr>
  </w:style>
  <w:style w:type="character" w:styleId="Strong">
    <w:name w:val="Strong"/>
    <w:basedOn w:val="DefaultParagraphFont"/>
    <w:uiPriority w:val="99"/>
    <w:qFormat/>
    <w:rsid w:val="00597A10"/>
    <w:rPr>
      <w:rFonts w:cs="Times New Roman"/>
      <w:b/>
      <w:bCs/>
    </w:rPr>
  </w:style>
</w:styles>
</file>

<file path=word/webSettings.xml><?xml version="1.0" encoding="utf-8"?>
<w:webSettings xmlns:r="http://schemas.openxmlformats.org/officeDocument/2006/relationships" xmlns:w="http://schemas.openxmlformats.org/wordprocessingml/2006/main">
  <w:divs>
    <w:div w:id="1132986584">
      <w:marLeft w:val="0"/>
      <w:marRight w:val="0"/>
      <w:marTop w:val="0"/>
      <w:marBottom w:val="0"/>
      <w:divBdr>
        <w:top w:val="none" w:sz="0" w:space="0" w:color="auto"/>
        <w:left w:val="none" w:sz="0" w:space="0" w:color="auto"/>
        <w:bottom w:val="none" w:sz="0" w:space="0" w:color="auto"/>
        <w:right w:val="none" w:sz="0" w:space="0" w:color="auto"/>
      </w:divBdr>
    </w:div>
    <w:div w:id="1132986585">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dngusisco.siu.edu.ar/aplicacion.php?ah=st52821b9998aaa&amp;ai=convalidaciones%7C%7C14000064"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dngusisco.siu.edu.ar/aplicacion.php?ah=st52821b9998aaa&amp;ai=convalidaciones%7C%7C14000039"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dngusisco.siu.edu.ar" TargetMode="External"/><Relationship Id="rId11" Type="http://schemas.openxmlformats.org/officeDocument/2006/relationships/hyperlink" Target="http://dngusisco.siu.edu.ar" TargetMode="External"/><Relationship Id="rId5" Type="http://schemas.openxmlformats.org/officeDocument/2006/relationships/hyperlink" Target="http://dngusisco.siu.edu.ar/aplicacion.php" TargetMode="External"/><Relationship Id="rId10" Type="http://schemas.openxmlformats.org/officeDocument/2006/relationships/hyperlink" Target="mailto:sisco@me.gov.ar" TargetMode="External"/><Relationship Id="rId4" Type="http://schemas.openxmlformats.org/officeDocument/2006/relationships/webSettings" Target="webSettings.xml"/><Relationship Id="rId9" Type="http://schemas.openxmlformats.org/officeDocument/2006/relationships/hyperlink" Target="http://dngusisco.siu.edu.ar/aplicacion.php?ah=st52821b9998aaa&amp;ai=convalidaciones%7C%7C1400003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114</TotalTime>
  <Pages>2</Pages>
  <Words>687</Words>
  <Characters>3784</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claudia</dc:creator>
  <cp:keywords/>
  <dc:description/>
  <cp:lastModifiedBy>matias</cp:lastModifiedBy>
  <cp:revision>7</cp:revision>
  <cp:lastPrinted>2013-11-12T12:31:00Z</cp:lastPrinted>
  <dcterms:created xsi:type="dcterms:W3CDTF">2013-11-08T14:42:00Z</dcterms:created>
  <dcterms:modified xsi:type="dcterms:W3CDTF">2013-11-18T11:21:00Z</dcterms:modified>
</cp:coreProperties>
</file>